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C9" w:rsidRPr="008220A7" w:rsidRDefault="000422C9" w:rsidP="0004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4FCAA9" wp14:editId="081EA351">
            <wp:simplePos x="0" y="0"/>
            <wp:positionH relativeFrom="column">
              <wp:posOffset>5547360</wp:posOffset>
            </wp:positionH>
            <wp:positionV relativeFrom="paragraph">
              <wp:posOffset>0</wp:posOffset>
            </wp:positionV>
            <wp:extent cx="883920" cy="247650"/>
            <wp:effectExtent l="0" t="0" r="0" b="0"/>
            <wp:wrapThrough wrapText="bothSides">
              <wp:wrapPolygon edited="0">
                <wp:start x="0" y="0"/>
                <wp:lineTo x="0" y="19938"/>
                <wp:lineTo x="20948" y="19938"/>
                <wp:lineTo x="209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Pr="008220A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kk-KZ"/>
        </w:rPr>
        <w:t>Бекітемін</w:t>
      </w:r>
      <w:r w:rsidRPr="008220A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:</w:t>
      </w:r>
      <w:r w:rsidRPr="00E64297">
        <w:rPr>
          <w:noProof/>
        </w:rPr>
        <w:t xml:space="preserve"> </w:t>
      </w:r>
    </w:p>
    <w:p w:rsidR="000422C9" w:rsidRDefault="000422C9" w:rsidP="0004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6C1FD0" wp14:editId="410D29AE">
            <wp:simplePos x="0" y="0"/>
            <wp:positionH relativeFrom="page">
              <wp:posOffset>6169660</wp:posOffset>
            </wp:positionH>
            <wp:positionV relativeFrom="paragraph">
              <wp:posOffset>8890</wp:posOffset>
            </wp:positionV>
            <wp:extent cx="1134110" cy="1164590"/>
            <wp:effectExtent l="0" t="0" r="8890" b="0"/>
            <wp:wrapTight wrapText="bothSides">
              <wp:wrapPolygon edited="0">
                <wp:start x="0" y="0"/>
                <wp:lineTo x="0" y="21200"/>
                <wp:lineTo x="21406" y="21200"/>
                <wp:lineTo x="2140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0A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                             Директоры:</w:t>
      </w:r>
    </w:p>
    <w:p w:rsidR="000422C9" w:rsidRPr="008220A7" w:rsidRDefault="000422C9" w:rsidP="0004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E6429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Ж.Ж.Альназиров</w:t>
      </w:r>
      <w:proofErr w:type="spellEnd"/>
    </w:p>
    <w:p w:rsidR="000422C9" w:rsidRPr="008220A7" w:rsidRDefault="000422C9" w:rsidP="0004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</w:pPr>
      <w:r w:rsidRPr="008220A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                                                                             </w:t>
      </w:r>
    </w:p>
    <w:p w:rsidR="000422C9" w:rsidRDefault="000422C9" w:rsidP="000422C9">
      <w:pPr>
        <w:pStyle w:val="a4"/>
        <w:jc w:val="right"/>
        <w:rPr>
          <w:rFonts w:ascii="Times New Roman" w:hAnsi="Times New Roman" w:cs="Times New Roman"/>
          <w:b/>
        </w:rPr>
      </w:pPr>
    </w:p>
    <w:p w:rsidR="000422C9" w:rsidRDefault="000422C9" w:rsidP="000422C9">
      <w:pPr>
        <w:pStyle w:val="a4"/>
        <w:rPr>
          <w:rFonts w:ascii="Times New Roman" w:hAnsi="Times New Roman" w:cs="Times New Roman"/>
          <w:b/>
        </w:rPr>
      </w:pPr>
    </w:p>
    <w:p w:rsidR="000422C9" w:rsidRPr="008220A7" w:rsidRDefault="000422C9" w:rsidP="000422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C9" w:rsidRPr="008220A7" w:rsidRDefault="000422C9" w:rsidP="000422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bookmarkStart w:id="0" w:name="_GoBack"/>
      <w:bookmarkEnd w:id="0"/>
      <w:r w:rsidRPr="008220A7">
        <w:rPr>
          <w:rFonts w:ascii="Times New Roman" w:eastAsia="Times New Roman" w:hAnsi="Times New Roman" w:cs="Times New Roman"/>
          <w:b/>
          <w:sz w:val="28"/>
          <w:szCs w:val="28"/>
        </w:rPr>
        <w:t>План работы Попечительского совета</w:t>
      </w:r>
    </w:p>
    <w:p w:rsidR="000422C9" w:rsidRPr="008220A7" w:rsidRDefault="000422C9" w:rsidP="000422C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0A7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</w:t>
      </w:r>
      <w:proofErr w:type="gramStart"/>
      <w:r w:rsidRPr="008220A7">
        <w:rPr>
          <w:rFonts w:ascii="Times New Roman" w:eastAsia="Times New Roman" w:hAnsi="Times New Roman" w:cs="Times New Roman"/>
          <w:b/>
          <w:sz w:val="28"/>
          <w:szCs w:val="28"/>
        </w:rPr>
        <w:t>« Булаевский</w:t>
      </w:r>
      <w:proofErr w:type="gramEnd"/>
      <w:r w:rsidRPr="008220A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комплекс школа-ясли-сад»</w:t>
      </w:r>
    </w:p>
    <w:p w:rsidR="000422C9" w:rsidRDefault="000422C9" w:rsidP="000422C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0A7">
        <w:rPr>
          <w:rFonts w:ascii="Times New Roman" w:eastAsia="Times New Roman" w:hAnsi="Times New Roman" w:cs="Times New Roman"/>
          <w:b/>
          <w:sz w:val="28"/>
          <w:szCs w:val="28"/>
        </w:rPr>
        <w:t>2024 – 2025 учебный год</w:t>
      </w:r>
    </w:p>
    <w:p w:rsidR="000422C9" w:rsidRPr="004D7C7C" w:rsidRDefault="000422C9" w:rsidP="000422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7C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Цель деятельности: 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содействие учреждению образования в реализации целей, задач, уставных функций и перспективном развитии;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казание всесторонней, в том числе, финансовой и материальной помощи, правовое обеспечение, защита и поддержка прав и интересов школы, ее обучающихся и работников.</w:t>
      </w:r>
    </w:p>
    <w:p w:rsidR="000422C9" w:rsidRPr="00A441DD" w:rsidRDefault="000422C9" w:rsidP="000422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7C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Задачи деятельности: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Содействовать укреплению и совершенствованию финансовой и материаль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ной базы учреждения образования; с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одействовать стимулированию, информации и пропаганде деятельности шко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лы, ее обучающихся и работников; п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оддерживать одаренных и высокомотивированных учащихся и способствовать их участию в олимпиадах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конкурсах различного уровня; с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пособствовать организации и проведению социально-культурных мероприятий школы, развитию образователь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ного и воспитательного процесса; п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ривлекать дополнительные ресурсы для обеспечени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деятельности и развития школы; с</w:t>
      </w:r>
      <w:r w:rsidRPr="004D7C7C">
        <w:rPr>
          <w:rFonts w:ascii="Times New Roman" w:eastAsia="Times New Roman" w:hAnsi="Times New Roman" w:cs="Times New Roman"/>
          <w:color w:val="111111"/>
          <w:sz w:val="28"/>
          <w:szCs w:val="28"/>
        </w:rPr>
        <w:t>овершенствовать материально-техническую базу школы, улучшать условия обучения учащихся.</w:t>
      </w:r>
    </w:p>
    <w:p w:rsidR="000422C9" w:rsidRPr="008220A7" w:rsidRDefault="000422C9" w:rsidP="000422C9">
      <w:pPr>
        <w:pStyle w:val="a4"/>
        <w:jc w:val="center"/>
        <w:rPr>
          <w:rFonts w:eastAsia="Times New Roman"/>
          <w:i/>
          <w:sz w:val="28"/>
          <w:szCs w:val="28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417"/>
        <w:gridCol w:w="2410"/>
      </w:tblGrid>
      <w:tr w:rsidR="000422C9" w:rsidRPr="008220A7" w:rsidTr="004154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C9" w:rsidRPr="008220A7" w:rsidRDefault="000422C9" w:rsidP="0041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0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C9" w:rsidRPr="008220A7" w:rsidRDefault="000422C9" w:rsidP="0041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0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C9" w:rsidRPr="008220A7" w:rsidRDefault="000422C9" w:rsidP="0041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0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422C9" w:rsidRPr="002A7332" w:rsidRDefault="000422C9" w:rsidP="004154DD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A733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Ответственный за исполнение</w:t>
            </w:r>
          </w:p>
        </w:tc>
      </w:tr>
      <w:tr w:rsidR="000422C9" w:rsidRPr="00F058D9" w:rsidTr="004154DD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 №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Попечительского совета. 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Утверждение плана работы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Попечительского  Совета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2024-2025 учебный  год.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2.Утверждение списков детей из социально-незащищенных семей на льготное питание.</w:t>
            </w:r>
          </w:p>
          <w:p w:rsidR="000422C9" w:rsidRPr="00F058D9" w:rsidRDefault="000422C9" w:rsidP="004154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состава Попечительского совета</w:t>
            </w:r>
          </w:p>
          <w:p w:rsidR="000422C9" w:rsidRPr="00F058D9" w:rsidRDefault="000422C9" w:rsidP="004154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4. Об итогах акции «Дорога в школу»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422C9" w:rsidRPr="00F058D9" w:rsidRDefault="000422C9" w:rsidP="004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Председатель ПС, члены совета,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администрация  школы</w:t>
            </w:r>
            <w:proofErr w:type="gramEnd"/>
          </w:p>
          <w:p w:rsidR="000422C9" w:rsidRPr="00F058D9" w:rsidRDefault="000422C9" w:rsidP="004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0422C9" w:rsidRPr="00F058D9" w:rsidTr="004154DD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 №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2 Попечительского  совета</w:t>
            </w:r>
          </w:p>
          <w:p w:rsidR="000422C9" w:rsidRPr="00F058D9" w:rsidRDefault="000422C9" w:rsidP="0041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Повестка дня</w:t>
            </w:r>
            <w:r w:rsidRPr="00F05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22C9" w:rsidRPr="00F058D9" w:rsidRDefault="000422C9" w:rsidP="0041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058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F05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утверждение плана подготовки празднования и проведение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новогодних  мероприятий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учащихся школы.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2.Отчет </w:t>
            </w:r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об охвате учащихся горячим питанием</w:t>
            </w: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и  контроль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  качеством горячего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9" w:rsidRPr="00F058D9" w:rsidRDefault="000422C9" w:rsidP="004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Председатель ПС, члены совета,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администрация  школы</w:t>
            </w:r>
            <w:proofErr w:type="gramEnd"/>
          </w:p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2C9" w:rsidRPr="00F058D9" w:rsidTr="004154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 №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3 Попечительского  совета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1.О проведении весенних мероприятий и каникулярного досуга учащихся.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2. Участие в мероприятиях, посвященных празднованию Международному женскому дню и </w:t>
            </w:r>
            <w:proofErr w:type="spellStart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мейрамы</w:t>
            </w:r>
            <w:proofErr w:type="spellEnd"/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  3.Обсуждение вопросов профилактики правонарушений учащихся</w:t>
            </w:r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9" w:rsidRPr="00F058D9" w:rsidRDefault="000422C9" w:rsidP="004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Председатель ПС, члены совета,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администрация  школы</w:t>
            </w:r>
            <w:proofErr w:type="gramEnd"/>
          </w:p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2C9" w:rsidRPr="00F058D9" w:rsidTr="004154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 №</w:t>
            </w:r>
            <w:proofErr w:type="gramEnd"/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 Попечительского  совета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О подведении итогов работы Попечительского совета школы за 2024 – 2025 учебный год.   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2.  О планирование работы Попечительского совета на 2025 –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год.</w:t>
            </w:r>
          </w:p>
          <w:p w:rsidR="000422C9" w:rsidRPr="00F058D9" w:rsidRDefault="000422C9" w:rsidP="004154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Об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отдыха</w:t>
            </w: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трудовой занятости учащихся во время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етних каникул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9" w:rsidRPr="00F058D9" w:rsidRDefault="000422C9" w:rsidP="004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Председатель ПС, члены совета, </w:t>
            </w:r>
            <w:proofErr w:type="gramStart"/>
            <w:r w:rsidRPr="00F058D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администрация  школы</w:t>
            </w:r>
            <w:proofErr w:type="gramEnd"/>
          </w:p>
          <w:p w:rsidR="000422C9" w:rsidRPr="00F058D9" w:rsidRDefault="000422C9" w:rsidP="004154D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22C9" w:rsidRPr="00F058D9" w:rsidRDefault="000422C9" w:rsidP="000422C9">
      <w:pPr>
        <w:rPr>
          <w:rFonts w:ascii="Times New Roman" w:hAnsi="Times New Roman" w:cs="Times New Roman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color w:val="222222"/>
          <w:sz w:val="28"/>
          <w:szCs w:val="28"/>
        </w:rPr>
      </w:pPr>
      <w:r w:rsidRPr="00F058D9">
        <w:rPr>
          <w:b/>
          <w:bCs/>
          <w:color w:val="222222"/>
          <w:sz w:val="28"/>
          <w:szCs w:val="28"/>
        </w:rPr>
        <w:t> </w:t>
      </w:r>
    </w:p>
    <w:p w:rsidR="000422C9" w:rsidRPr="00F058D9" w:rsidRDefault="000422C9" w:rsidP="000422C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5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Председатель </w:t>
      </w:r>
      <w:proofErr w:type="gramStart"/>
      <w:r w:rsidRPr="00F05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ПС:   </w:t>
      </w:r>
      <w:proofErr w:type="gramEnd"/>
      <w:r w:rsidRPr="00F05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proofErr w:type="spellStart"/>
      <w:r w:rsidRPr="00F058D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Токторбаева</w:t>
      </w:r>
      <w:proofErr w:type="spellEnd"/>
      <w:r w:rsidRPr="00F05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Л.Р.</w:t>
      </w: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Pr="00F058D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:rsidR="000422C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rFonts w:ascii="Arial" w:hAnsi="Arial" w:cs="Arial"/>
          <w:b/>
          <w:bCs/>
          <w:color w:val="222222"/>
          <w:sz w:val="18"/>
          <w:szCs w:val="18"/>
        </w:rPr>
      </w:pPr>
    </w:p>
    <w:p w:rsidR="000422C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rFonts w:ascii="Arial" w:hAnsi="Arial" w:cs="Arial"/>
          <w:b/>
          <w:bCs/>
          <w:color w:val="222222"/>
          <w:sz w:val="18"/>
          <w:szCs w:val="18"/>
        </w:rPr>
      </w:pPr>
    </w:p>
    <w:p w:rsidR="000422C9" w:rsidRDefault="000422C9" w:rsidP="000422C9">
      <w:pPr>
        <w:pStyle w:val="a3"/>
        <w:shd w:val="clear" w:color="auto" w:fill="FFFFFF"/>
        <w:spacing w:before="180" w:beforeAutospacing="0" w:after="0" w:afterAutospacing="0"/>
        <w:jc w:val="center"/>
        <w:rPr>
          <w:rFonts w:ascii="Arial" w:hAnsi="Arial" w:cs="Arial"/>
          <w:b/>
          <w:bCs/>
          <w:color w:val="222222"/>
          <w:sz w:val="18"/>
          <w:szCs w:val="18"/>
        </w:rPr>
      </w:pPr>
    </w:p>
    <w:p w:rsidR="000422C9" w:rsidRDefault="000422C9" w:rsidP="000422C9"/>
    <w:p w:rsidR="006D058C" w:rsidRDefault="006D058C"/>
    <w:sectPr w:rsidR="006D058C" w:rsidSect="00A441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C9"/>
    <w:rsid w:val="000422C9"/>
    <w:rsid w:val="006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1C37-A982-49B2-BD60-5B13E09B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22C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</cp:revision>
  <dcterms:created xsi:type="dcterms:W3CDTF">2024-11-25T06:34:00Z</dcterms:created>
  <dcterms:modified xsi:type="dcterms:W3CDTF">2024-11-25T06:38:00Z</dcterms:modified>
</cp:coreProperties>
</file>